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547C1" w14:textId="216A569F" w:rsidR="002C3FEB" w:rsidRPr="00B52F69" w:rsidRDefault="00B11A7E">
      <w:pPr>
        <w:rPr>
          <w:b/>
          <w:bCs/>
        </w:rPr>
      </w:pPr>
      <w:proofErr w:type="spellStart"/>
      <w:r w:rsidRPr="00B52F69">
        <w:rPr>
          <w:b/>
          <w:bCs/>
        </w:rPr>
        <w:t>Credits</w:t>
      </w:r>
      <w:proofErr w:type="spellEnd"/>
      <w:r w:rsidRPr="00B52F69">
        <w:rPr>
          <w:b/>
          <w:bCs/>
        </w:rPr>
        <w:t xml:space="preserve"> </w:t>
      </w:r>
      <w:r w:rsidRPr="00B52F69">
        <w:rPr>
          <w:b/>
          <w:bCs/>
          <w:i/>
          <w:iCs/>
        </w:rPr>
        <w:t>Design voor de planeet</w:t>
      </w:r>
      <w:r w:rsidRPr="00B52F69">
        <w:rPr>
          <w:b/>
          <w:bCs/>
        </w:rPr>
        <w:t xml:space="preserve">. 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5151"/>
        <w:gridCol w:w="4625"/>
      </w:tblGrid>
      <w:tr w:rsidR="00B52F69" w14:paraId="23576DDA" w14:textId="77777777" w:rsidTr="00B52F69">
        <w:tc>
          <w:tcPr>
            <w:tcW w:w="5151" w:type="dxa"/>
          </w:tcPr>
          <w:p w14:paraId="1ED4E490" w14:textId="64F4EBB6" w:rsidR="00B11A7E" w:rsidRDefault="00B11A7E">
            <w:r>
              <w:t>Image/beeld</w:t>
            </w:r>
          </w:p>
        </w:tc>
        <w:tc>
          <w:tcPr>
            <w:tcW w:w="4625" w:type="dxa"/>
          </w:tcPr>
          <w:p w14:paraId="68511D96" w14:textId="5604E42E" w:rsidR="00B11A7E" w:rsidRDefault="00B11A7E"/>
        </w:tc>
      </w:tr>
      <w:tr w:rsidR="00B52F69" w:rsidRPr="00B11A7E" w14:paraId="3439C28D" w14:textId="77777777" w:rsidTr="00B52F69">
        <w:tc>
          <w:tcPr>
            <w:tcW w:w="5151" w:type="dxa"/>
          </w:tcPr>
          <w:p w14:paraId="0F995CE0" w14:textId="77777777" w:rsidR="00AF4744" w:rsidRDefault="00AF4744"/>
          <w:p w14:paraId="792C618A" w14:textId="77777777" w:rsidR="00B11A7E" w:rsidRDefault="00AF4744">
            <w:r>
              <w:rPr>
                <w:noProof/>
              </w:rPr>
              <w:drawing>
                <wp:inline distT="0" distB="0" distL="0" distR="0" wp14:anchorId="74CFE86F" wp14:editId="48C02650">
                  <wp:extent cx="2638425" cy="1977365"/>
                  <wp:effectExtent l="0" t="0" r="0" b="4445"/>
                  <wp:docPr id="1679536740" name="Afbeelding 1" descr="Afbeelding met buitenshuis, wolk, hemel, natuu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536740" name="Afbeelding 1" descr="Afbeelding met buitenshuis, wolk, hemel, natuur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3827" cy="201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E1B69" w14:textId="165D2D23" w:rsidR="00AF4744" w:rsidRDefault="00AF4744"/>
        </w:tc>
        <w:tc>
          <w:tcPr>
            <w:tcW w:w="4625" w:type="dxa"/>
          </w:tcPr>
          <w:p w14:paraId="7265C45B" w14:textId="77777777" w:rsidR="00CE1BF6" w:rsidRDefault="00CE1BF6">
            <w:pPr>
              <w:rPr>
                <w:lang w:val="en-US"/>
              </w:rPr>
            </w:pPr>
          </w:p>
          <w:p w14:paraId="5A0E7577" w14:textId="282D7171" w:rsidR="00B11A7E" w:rsidRPr="00B11A7E" w:rsidRDefault="00B11A7E">
            <w:pPr>
              <w:rPr>
                <w:lang w:val="en-US"/>
              </w:rPr>
            </w:pPr>
            <w:r w:rsidRPr="00B11A7E">
              <w:rPr>
                <w:lang w:val="en-US"/>
              </w:rPr>
              <w:t>Coal Mine #1, North Rhine, Westphalia, Germany, 2015</w:t>
            </w:r>
            <w:r>
              <w:rPr>
                <w:lang w:val="en-US"/>
              </w:rPr>
              <w:t xml:space="preserve">. </w:t>
            </w:r>
            <w:r w:rsidRPr="00B11A7E">
              <w:rPr>
                <w:lang w:val="en-US"/>
              </w:rPr>
              <w:t>Edward Burtynsky, courtesy Flowers Gallery, London / Nicholas Metivier Gallery, Toronto</w:t>
            </w:r>
          </w:p>
        </w:tc>
      </w:tr>
      <w:tr w:rsidR="00B52F69" w:rsidRPr="00B11A7E" w14:paraId="0507AA27" w14:textId="77777777" w:rsidTr="00B52F69">
        <w:tc>
          <w:tcPr>
            <w:tcW w:w="5151" w:type="dxa"/>
          </w:tcPr>
          <w:p w14:paraId="6BF856A3" w14:textId="77777777" w:rsidR="00AF4744" w:rsidRDefault="00AF4744">
            <w:pPr>
              <w:rPr>
                <w:lang w:val="en-US"/>
              </w:rPr>
            </w:pPr>
          </w:p>
          <w:p w14:paraId="116FA93E" w14:textId="03BC5AE9" w:rsidR="00B11A7E" w:rsidRDefault="00AF4744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C123B4A" wp14:editId="61CE7735">
                  <wp:extent cx="2647950" cy="1976623"/>
                  <wp:effectExtent l="0" t="0" r="0" b="5080"/>
                  <wp:docPr id="721713665" name="Afbeelding 2" descr="Afbeelding met Luchtfotografie, buitenshuis, landschap, Vogelperspectief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713665" name="Afbeelding 2" descr="Afbeelding met Luchtfotografie, buitenshuis, landschap, Vogelperspectief&#10;&#10;Automatisch gegenereerde beschrijvi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780" cy="200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E96B2C" w14:textId="3CA1F3C9" w:rsidR="00AF4744" w:rsidRPr="00B11A7E" w:rsidRDefault="00AF4744">
            <w:pPr>
              <w:rPr>
                <w:lang w:val="en-US"/>
              </w:rPr>
            </w:pPr>
          </w:p>
        </w:tc>
        <w:tc>
          <w:tcPr>
            <w:tcW w:w="4625" w:type="dxa"/>
          </w:tcPr>
          <w:p w14:paraId="33F063B2" w14:textId="77777777" w:rsidR="00CE1BF6" w:rsidRDefault="00CE1BF6">
            <w:pPr>
              <w:rPr>
                <w:lang w:val="en-US"/>
              </w:rPr>
            </w:pPr>
          </w:p>
          <w:p w14:paraId="63C1498E" w14:textId="45BB0D0C" w:rsidR="00B11A7E" w:rsidRPr="00B11A7E" w:rsidRDefault="00B11A7E">
            <w:pPr>
              <w:rPr>
                <w:lang w:val="en-US"/>
              </w:rPr>
            </w:pPr>
            <w:r w:rsidRPr="00B11A7E">
              <w:rPr>
                <w:lang w:val="en-US"/>
              </w:rPr>
              <w:t>Salt River Pima-Maricopa Indian Reservation-Scottsdale, Arizona, USA, 2011</w:t>
            </w:r>
            <w:r>
              <w:rPr>
                <w:lang w:val="en-US"/>
              </w:rPr>
              <w:t xml:space="preserve">. </w:t>
            </w:r>
            <w:r w:rsidRPr="00B11A7E">
              <w:rPr>
                <w:lang w:val="en-US"/>
              </w:rPr>
              <w:t>Edward Burtynsky, courtesy Flowers Gallery, London / Nicholas Metivier Gallery, Toronto</w:t>
            </w:r>
          </w:p>
        </w:tc>
      </w:tr>
      <w:tr w:rsidR="00B52F69" w:rsidRPr="00B11A7E" w14:paraId="7A218DDE" w14:textId="77777777" w:rsidTr="00B52F69">
        <w:tc>
          <w:tcPr>
            <w:tcW w:w="5151" w:type="dxa"/>
          </w:tcPr>
          <w:p w14:paraId="4B0154C7" w14:textId="77777777" w:rsidR="00B11A7E" w:rsidRDefault="00B11A7E">
            <w:pPr>
              <w:rPr>
                <w:lang w:val="en-US"/>
              </w:rPr>
            </w:pPr>
          </w:p>
          <w:p w14:paraId="74B8EF93" w14:textId="77777777" w:rsidR="00AF4744" w:rsidRDefault="00AF4744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33F2C5" wp14:editId="2F120820">
                  <wp:extent cx="2609850" cy="1733284"/>
                  <wp:effectExtent l="0" t="0" r="0" b="635"/>
                  <wp:docPr id="1874913177" name="Afbeelding 3" descr="Afbeelding met Hemellichaam, ruimte, (kosmische) ruimte, Universu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913177" name="Afbeelding 3" descr="Afbeelding met Hemellichaam, ruimte, (kosmische) ruimte, Universum&#10;&#10;Automatisch gegenereerde beschrijvi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521" cy="1756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7440E" w14:textId="5899CC00" w:rsidR="00AF4744" w:rsidRPr="00B11A7E" w:rsidRDefault="00AF4744">
            <w:pPr>
              <w:rPr>
                <w:lang w:val="en-US"/>
              </w:rPr>
            </w:pPr>
          </w:p>
        </w:tc>
        <w:tc>
          <w:tcPr>
            <w:tcW w:w="4625" w:type="dxa"/>
          </w:tcPr>
          <w:p w14:paraId="7F06DF8C" w14:textId="77777777" w:rsidR="00CE1BF6" w:rsidRDefault="00CE1BF6">
            <w:pPr>
              <w:rPr>
                <w:lang w:val="en-US"/>
              </w:rPr>
            </w:pPr>
          </w:p>
          <w:p w14:paraId="219A952B" w14:textId="7DCB65A1" w:rsidR="00B11A7E" w:rsidRPr="00B11A7E" w:rsidRDefault="00B11A7E">
            <w:pPr>
              <w:rPr>
                <w:lang w:val="en-US"/>
              </w:rPr>
            </w:pPr>
            <w:r w:rsidRPr="00B11A7E">
              <w:rPr>
                <w:lang w:val="en-US"/>
              </w:rPr>
              <w:t>Thin Blue Line</w:t>
            </w:r>
            <w:r w:rsidR="005D6FC7">
              <w:rPr>
                <w:lang w:val="en-US"/>
              </w:rPr>
              <w:t xml:space="preserve">, </w:t>
            </w:r>
            <w:r w:rsidR="005D6FC7" w:rsidRPr="00B11A7E">
              <w:rPr>
                <w:lang w:val="en-US"/>
              </w:rPr>
              <w:t>November 25, 2009</w:t>
            </w:r>
            <w:r w:rsidR="005D6FC7">
              <w:rPr>
                <w:lang w:val="en-US"/>
              </w:rPr>
              <w:t>.</w:t>
            </w:r>
            <w:r w:rsidR="005D6FC7">
              <w:rPr>
                <w:lang w:val="en-US"/>
              </w:rPr>
              <w:t xml:space="preserve"> </w:t>
            </w:r>
            <w:r w:rsidRPr="00B11A7E">
              <w:rPr>
                <w:lang w:val="en-US"/>
              </w:rPr>
              <w:t xml:space="preserve">NASA.gov </w:t>
            </w:r>
          </w:p>
        </w:tc>
      </w:tr>
      <w:tr w:rsidR="00B52F69" w:rsidRPr="00B11A7E" w14:paraId="2CC24A8C" w14:textId="77777777" w:rsidTr="00B52F69">
        <w:tc>
          <w:tcPr>
            <w:tcW w:w="5151" w:type="dxa"/>
          </w:tcPr>
          <w:p w14:paraId="2846615D" w14:textId="77777777" w:rsidR="00B11A7E" w:rsidRDefault="00B11A7E">
            <w:pPr>
              <w:rPr>
                <w:lang w:val="en-US"/>
              </w:rPr>
            </w:pPr>
          </w:p>
          <w:p w14:paraId="21585CA2" w14:textId="77777777" w:rsidR="00B52F69" w:rsidRDefault="00B52F69">
            <w:pPr>
              <w:rPr>
                <w:lang w:val="en-US"/>
              </w:rPr>
            </w:pPr>
          </w:p>
          <w:p w14:paraId="0842F8E4" w14:textId="77777777" w:rsidR="00B52F69" w:rsidRDefault="00B52F69">
            <w:pPr>
              <w:rPr>
                <w:lang w:val="en-US"/>
              </w:rPr>
            </w:pPr>
          </w:p>
          <w:p w14:paraId="66275B5A" w14:textId="77777777" w:rsidR="00B52F69" w:rsidRDefault="00B52F69">
            <w:pPr>
              <w:rPr>
                <w:lang w:val="en-US"/>
              </w:rPr>
            </w:pPr>
          </w:p>
          <w:p w14:paraId="053E426D" w14:textId="77777777" w:rsidR="00B52F69" w:rsidRDefault="00B52F69">
            <w:pPr>
              <w:rPr>
                <w:lang w:val="en-US"/>
              </w:rPr>
            </w:pPr>
          </w:p>
          <w:p w14:paraId="1870ABDA" w14:textId="77777777" w:rsidR="00B52F69" w:rsidRDefault="00B52F69">
            <w:pPr>
              <w:rPr>
                <w:lang w:val="en-US"/>
              </w:rPr>
            </w:pPr>
          </w:p>
          <w:p w14:paraId="29F4C50A" w14:textId="77777777" w:rsidR="00B52F69" w:rsidRDefault="00B52F69">
            <w:pPr>
              <w:rPr>
                <w:lang w:val="en-US"/>
              </w:rPr>
            </w:pPr>
          </w:p>
          <w:p w14:paraId="2DA1A9E1" w14:textId="77777777" w:rsidR="00B52F69" w:rsidRDefault="00B52F69">
            <w:pPr>
              <w:rPr>
                <w:lang w:val="en-US"/>
              </w:rPr>
            </w:pPr>
          </w:p>
          <w:p w14:paraId="25BFC60C" w14:textId="77777777" w:rsidR="00B52F69" w:rsidRDefault="00B52F69">
            <w:pPr>
              <w:rPr>
                <w:lang w:val="en-US"/>
              </w:rPr>
            </w:pPr>
          </w:p>
          <w:p w14:paraId="4207B1BB" w14:textId="77777777" w:rsidR="00AF4744" w:rsidRDefault="00B52F69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293F6B" wp14:editId="7916C19C">
                  <wp:extent cx="3133725" cy="1689837"/>
                  <wp:effectExtent l="0" t="0" r="0" b="5715"/>
                  <wp:docPr id="1789094292" name="Afbeelding 4" descr="Afbeelding met verven, tekening, Fotopapier, buitenshu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094292" name="Afbeelding 4" descr="Afbeelding met verven, tekening, Fotopapier, buitenshuis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98" cy="172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C662C" w14:textId="00C8747B" w:rsidR="00B52F69" w:rsidRPr="00B11A7E" w:rsidRDefault="00B52F69">
            <w:pPr>
              <w:rPr>
                <w:lang w:val="en-US"/>
              </w:rPr>
            </w:pPr>
          </w:p>
        </w:tc>
        <w:tc>
          <w:tcPr>
            <w:tcW w:w="4625" w:type="dxa"/>
          </w:tcPr>
          <w:p w14:paraId="258F8986" w14:textId="77777777" w:rsidR="00B52F69" w:rsidRDefault="00B52F69" w:rsidP="00B11A7E"/>
          <w:p w14:paraId="0265F37B" w14:textId="77777777" w:rsidR="00B52F69" w:rsidRDefault="00B52F69" w:rsidP="00B11A7E"/>
          <w:p w14:paraId="078ADF74" w14:textId="77777777" w:rsidR="00B52F69" w:rsidRDefault="00B52F69" w:rsidP="00B11A7E"/>
          <w:p w14:paraId="3EC5639E" w14:textId="77777777" w:rsidR="00B52F69" w:rsidRDefault="00B52F69" w:rsidP="00B11A7E"/>
          <w:p w14:paraId="4012A2E4" w14:textId="77777777" w:rsidR="00B52F69" w:rsidRDefault="00B52F69" w:rsidP="00B11A7E"/>
          <w:p w14:paraId="60C6BD8E" w14:textId="77777777" w:rsidR="00B52F69" w:rsidRDefault="00B52F69" w:rsidP="00B11A7E"/>
          <w:p w14:paraId="6EDCE5AC" w14:textId="77777777" w:rsidR="00CE1BF6" w:rsidRDefault="00CE1BF6" w:rsidP="00B11A7E"/>
          <w:p w14:paraId="313C797D" w14:textId="77777777" w:rsidR="00CE1BF6" w:rsidRDefault="00CE1BF6" w:rsidP="00B11A7E"/>
          <w:p w14:paraId="3641DBAE" w14:textId="77777777" w:rsidR="00CE1BF6" w:rsidRDefault="00CE1BF6" w:rsidP="00B11A7E"/>
          <w:p w14:paraId="31F88ECF" w14:textId="780D6E00" w:rsidR="00B11A7E" w:rsidRPr="00B11A7E" w:rsidRDefault="005D6FC7" w:rsidP="00B11A7E">
            <w:r w:rsidRPr="00B11A7E">
              <w:t>Sluiting Middelgronden</w:t>
            </w:r>
            <w:r>
              <w:t>,</w:t>
            </w:r>
            <w:r w:rsidRPr="00B11A7E">
              <w:t xml:space="preserve"> </w:t>
            </w:r>
            <w:r w:rsidR="00B11A7E" w:rsidRPr="00B11A7E">
              <w:t>Johan Hendrik van Mastenbroek</w:t>
            </w:r>
            <w:r w:rsidR="00B11A7E" w:rsidRPr="00B11A7E">
              <w:t>,</w:t>
            </w:r>
            <w:r>
              <w:t xml:space="preserve"> </w:t>
            </w:r>
            <w:r w:rsidR="00B11A7E">
              <w:t>1931. Collectie Zuiderzeemuseum Enkhuizen</w:t>
            </w:r>
          </w:p>
        </w:tc>
      </w:tr>
      <w:tr w:rsidR="00B52F69" w:rsidRPr="00D06682" w14:paraId="722E55A5" w14:textId="77777777" w:rsidTr="00B52F69">
        <w:tc>
          <w:tcPr>
            <w:tcW w:w="5151" w:type="dxa"/>
          </w:tcPr>
          <w:p w14:paraId="0D2D4CD3" w14:textId="77777777" w:rsidR="00B11A7E" w:rsidRDefault="00B11A7E"/>
          <w:p w14:paraId="20B4E497" w14:textId="77777777" w:rsidR="00B52F69" w:rsidRDefault="00B52F69">
            <w:r>
              <w:rPr>
                <w:noProof/>
              </w:rPr>
              <w:drawing>
                <wp:inline distT="0" distB="0" distL="0" distR="0" wp14:anchorId="6581AC32" wp14:editId="6B1754A2">
                  <wp:extent cx="3019425" cy="2440302"/>
                  <wp:effectExtent l="0" t="0" r="0" b="0"/>
                  <wp:docPr id="396562539" name="Afbeelding 5" descr="Afbeelding met persoon, kleding, Menselijk gezicht, zwart-w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62539" name="Afbeelding 5" descr="Afbeelding met persoon, kleding, Menselijk gezicht, zwart-wit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445" cy="2453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2A52B" w14:textId="0EA4DB67" w:rsidR="00B52F69" w:rsidRPr="00B11A7E" w:rsidRDefault="00B52F69"/>
        </w:tc>
        <w:tc>
          <w:tcPr>
            <w:tcW w:w="4625" w:type="dxa"/>
          </w:tcPr>
          <w:p w14:paraId="59D3B247" w14:textId="77777777" w:rsidR="00CE1BF6" w:rsidRDefault="00CE1BF6">
            <w:pPr>
              <w:rPr>
                <w:lang w:val="en-US"/>
              </w:rPr>
            </w:pPr>
          </w:p>
          <w:p w14:paraId="447720F6" w14:textId="1795686C" w:rsidR="00B11A7E" w:rsidRPr="00D06682" w:rsidRDefault="00D06682">
            <w:pPr>
              <w:rPr>
                <w:lang w:val="en-US"/>
              </w:rPr>
            </w:pPr>
            <w:r w:rsidRPr="00D06682">
              <w:rPr>
                <w:lang w:val="en-US"/>
              </w:rPr>
              <w:t>Dr. Willis R. Whitney</w:t>
            </w:r>
            <w:r>
              <w:rPr>
                <w:lang w:val="en-US"/>
              </w:rPr>
              <w:t xml:space="preserve"> and</w:t>
            </w:r>
            <w:r w:rsidRPr="00D06682">
              <w:rPr>
                <w:lang w:val="en-US"/>
              </w:rPr>
              <w:t xml:space="preserve"> </w:t>
            </w:r>
            <w:r w:rsidRPr="00D06682">
              <w:rPr>
                <w:lang w:val="en-US"/>
              </w:rPr>
              <w:t>Dr. Vincent J. Schaefer</w:t>
            </w:r>
            <w:r>
              <w:rPr>
                <w:lang w:val="en-US"/>
              </w:rPr>
              <w:t xml:space="preserve"> </w:t>
            </w:r>
            <w:r w:rsidRPr="00D06682">
              <w:rPr>
                <w:lang w:val="en-US"/>
              </w:rPr>
              <w:t xml:space="preserve">make an artificial cloud in a plastic box. </w:t>
            </w:r>
            <w:r>
              <w:rPr>
                <w:lang w:val="en-US"/>
              </w:rPr>
              <w:t xml:space="preserve">Courtesy of </w:t>
            </w:r>
            <w:r w:rsidRPr="00D06682">
              <w:rPr>
                <w:lang w:val="en-US"/>
              </w:rPr>
              <w:t xml:space="preserve"> Schenectady Museum; Hall of Electrical History Foundation</w:t>
            </w:r>
            <w:r>
              <w:rPr>
                <w:lang w:val="en-US"/>
              </w:rPr>
              <w:t xml:space="preserve">. </w:t>
            </w:r>
          </w:p>
        </w:tc>
      </w:tr>
      <w:tr w:rsidR="00B52F69" w:rsidRPr="005D6FC7" w14:paraId="296FA0D9" w14:textId="77777777" w:rsidTr="00B52F69">
        <w:tc>
          <w:tcPr>
            <w:tcW w:w="5151" w:type="dxa"/>
          </w:tcPr>
          <w:p w14:paraId="103FE2D3" w14:textId="77777777" w:rsidR="00B11A7E" w:rsidRDefault="00B11A7E">
            <w:pPr>
              <w:rPr>
                <w:lang w:val="en-US"/>
              </w:rPr>
            </w:pPr>
          </w:p>
          <w:p w14:paraId="43845D33" w14:textId="77777777" w:rsidR="00B52F69" w:rsidRDefault="00B52F69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E71F2B1" wp14:editId="618CA15D">
                  <wp:extent cx="2409825" cy="3361589"/>
                  <wp:effectExtent l="0" t="0" r="0" b="0"/>
                  <wp:docPr id="2077930868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930868" name="Afbeelding 207793086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846" cy="338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989F7D" w14:textId="1876BE5F" w:rsidR="00B52F69" w:rsidRPr="00D06682" w:rsidRDefault="00B52F69">
            <w:pPr>
              <w:rPr>
                <w:lang w:val="en-US"/>
              </w:rPr>
            </w:pPr>
          </w:p>
        </w:tc>
        <w:tc>
          <w:tcPr>
            <w:tcW w:w="4625" w:type="dxa"/>
          </w:tcPr>
          <w:p w14:paraId="0F9FBABC" w14:textId="77777777" w:rsidR="00CE1BF6" w:rsidRDefault="00CE1BF6">
            <w:pPr>
              <w:rPr>
                <w:lang w:val="en-US"/>
              </w:rPr>
            </w:pPr>
          </w:p>
          <w:p w14:paraId="582B64B0" w14:textId="296B2CBB" w:rsidR="00B11A7E" w:rsidRPr="005D6FC7" w:rsidRDefault="005D6FC7">
            <w:r w:rsidRPr="005D6FC7">
              <w:rPr>
                <w:lang w:val="en-US"/>
              </w:rPr>
              <w:t>General Dynamics Weather Control</w:t>
            </w:r>
            <w:r>
              <w:rPr>
                <w:lang w:val="en-US"/>
              </w:rPr>
              <w:t xml:space="preserve">, Eric </w:t>
            </w:r>
            <w:r w:rsidRPr="005D6FC7">
              <w:rPr>
                <w:lang w:val="en-US"/>
              </w:rPr>
              <w:t>Nitsche</w:t>
            </w:r>
            <w:r>
              <w:rPr>
                <w:lang w:val="en-US"/>
              </w:rPr>
              <w:t xml:space="preserve">, 1958. </w:t>
            </w:r>
            <w:r w:rsidRPr="005D6FC7">
              <w:t>Poster collectie Design Museum De</w:t>
            </w:r>
            <w:r>
              <w:t xml:space="preserve">n Bosch </w:t>
            </w:r>
          </w:p>
        </w:tc>
      </w:tr>
    </w:tbl>
    <w:p w14:paraId="355D3373" w14:textId="77777777" w:rsidR="00B11A7E" w:rsidRPr="005D6FC7" w:rsidRDefault="00B11A7E" w:rsidP="00B52F69"/>
    <w:sectPr w:rsidR="00B11A7E" w:rsidRPr="005D6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7E"/>
    <w:rsid w:val="002C3FEB"/>
    <w:rsid w:val="005D6FC7"/>
    <w:rsid w:val="0098603E"/>
    <w:rsid w:val="00AF4744"/>
    <w:rsid w:val="00B11A7E"/>
    <w:rsid w:val="00B52F69"/>
    <w:rsid w:val="00CE1BF6"/>
    <w:rsid w:val="00D06682"/>
    <w:rsid w:val="00F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180"/>
  <w15:chartTrackingRefBased/>
  <w15:docId w15:val="{ADE79D5B-AC2B-4FFF-81D3-079D5989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1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1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1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1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1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1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1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1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1A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1A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1A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1A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1A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1A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1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1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1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1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1A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1A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1A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1A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1A7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1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2</cp:revision>
  <dcterms:created xsi:type="dcterms:W3CDTF">2024-09-04T09:59:00Z</dcterms:created>
  <dcterms:modified xsi:type="dcterms:W3CDTF">2024-09-04T09:59:00Z</dcterms:modified>
</cp:coreProperties>
</file>