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2FBE" w14:paraId="4EA95489" w14:textId="77777777" w:rsidTr="00532FBE">
        <w:tc>
          <w:tcPr>
            <w:tcW w:w="4531" w:type="dxa"/>
          </w:tcPr>
          <w:p w14:paraId="4C84FB6D" w14:textId="2C8EA994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780C60D6" wp14:editId="7E95E944">
                  <wp:extent cx="1593850" cy="1992488"/>
                  <wp:effectExtent l="0" t="0" r="6350" b="825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665" cy="199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4AE52C0" w14:textId="4B7AD9BF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Lucio Fontana, ‘Anti-Sofia, Concetto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1967,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Collectie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Design Museum Den Bosch. Fotografie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Blommers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>/Schumm, 2021</w:t>
            </w:r>
          </w:p>
        </w:tc>
      </w:tr>
      <w:tr w:rsidR="00532FBE" w14:paraId="36AB3A93" w14:textId="77777777" w:rsidTr="00532FBE">
        <w:tc>
          <w:tcPr>
            <w:tcW w:w="4531" w:type="dxa"/>
          </w:tcPr>
          <w:p w14:paraId="511CDBDE" w14:textId="7B9B11B3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0702F585" wp14:editId="7478AD21">
                  <wp:extent cx="1625600" cy="2032000"/>
                  <wp:effectExtent l="0" t="0" r="0" b="635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19" cy="2032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2BB428" w14:textId="277AE3E3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Lucio Fontana, ‘Concetto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ca. 1958,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Collectie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Design Museum Den Bosch. Fotografie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Blommers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>/Schumm, 2021</w:t>
            </w:r>
          </w:p>
        </w:tc>
      </w:tr>
      <w:tr w:rsidR="00532FBE" w:rsidRPr="007669C9" w14:paraId="15D51C98" w14:textId="77777777" w:rsidTr="00532FBE">
        <w:tc>
          <w:tcPr>
            <w:tcW w:w="4531" w:type="dxa"/>
          </w:tcPr>
          <w:p w14:paraId="61F2DD49" w14:textId="048875A2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02158CDD" wp14:editId="4228A924">
                  <wp:extent cx="1636049" cy="2044700"/>
                  <wp:effectExtent l="0" t="0" r="254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172" cy="205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D202917" w14:textId="2F07B4D1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Lucio Fontana, ‘Concetto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1955/1960,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Collectie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Design Museum Den Bosch.  Fotografie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Blommers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>/Schumm, 2021</w:t>
            </w:r>
          </w:p>
        </w:tc>
      </w:tr>
      <w:tr w:rsidR="00532FBE" w:rsidRPr="007669C9" w14:paraId="2B0219D1" w14:textId="77777777" w:rsidTr="00532FBE">
        <w:tc>
          <w:tcPr>
            <w:tcW w:w="4531" w:type="dxa"/>
          </w:tcPr>
          <w:p w14:paraId="2BB6A067" w14:textId="7046325B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5006CE02" wp14:editId="67A03300">
                  <wp:extent cx="1610360" cy="2012950"/>
                  <wp:effectExtent l="0" t="0" r="8890" b="635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201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8345734" w14:textId="2CF45EAA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Lucio Fontana, ‘Concetto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1959,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Collectie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Design Museum Den Bosch. Fotografie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Blommers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>/Schumm, 2021</w:t>
            </w:r>
          </w:p>
        </w:tc>
      </w:tr>
      <w:tr w:rsidR="00532FBE" w:rsidRPr="007669C9" w14:paraId="354D0BA7" w14:textId="77777777" w:rsidTr="00532FBE">
        <w:tc>
          <w:tcPr>
            <w:tcW w:w="4531" w:type="dxa"/>
          </w:tcPr>
          <w:p w14:paraId="0AA53C0C" w14:textId="7ECB3E14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lastRenderedPageBreak/>
              <w:drawing>
                <wp:inline distT="0" distB="0" distL="0" distR="0" wp14:anchorId="56198B50" wp14:editId="3BF1E5C2">
                  <wp:extent cx="1579880" cy="1974850"/>
                  <wp:effectExtent l="0" t="0" r="1270" b="635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197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FFD5905" w14:textId="41FB7189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Lucio Fontana, ‘Concetto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1968,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Collectie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Design Museum Den Bosch. Fotografie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Blommers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>/Schumm, 2021</w:t>
            </w:r>
          </w:p>
        </w:tc>
      </w:tr>
      <w:tr w:rsidR="00532FBE" w:rsidRPr="007669C9" w14:paraId="68833722" w14:textId="77777777" w:rsidTr="00532FBE">
        <w:tc>
          <w:tcPr>
            <w:tcW w:w="4531" w:type="dxa"/>
          </w:tcPr>
          <w:p w14:paraId="67C4E2CD" w14:textId="28B73D0A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18AD62DB" wp14:editId="2F6D2BCB">
                  <wp:extent cx="2265045" cy="151003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411" cy="1510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73DCA36" w14:textId="478F14A6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>Lucio Fontana, ‘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Ambiente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con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neon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1967/2017,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installatie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in de Pirelli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HangarBicocca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, Milan, 2017.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Oorspronkelijk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gerealiseerd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voor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Stedelijk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Museum, Amsterdam, 1967.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Foto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Agostino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Osio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 xml:space="preserve">© </w:t>
            </w:r>
            <w:proofErr w:type="spellStart"/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>Fondazione</w:t>
            </w:r>
            <w:proofErr w:type="spellEnd"/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 xml:space="preserve"> Lucio Fontana, Milano, SIAE/ PICTORIGHT 2021</w:t>
            </w:r>
          </w:p>
        </w:tc>
      </w:tr>
      <w:tr w:rsidR="00532FBE" w:rsidRPr="007669C9" w14:paraId="60B1D83D" w14:textId="77777777" w:rsidTr="00532FBE">
        <w:tc>
          <w:tcPr>
            <w:tcW w:w="4531" w:type="dxa"/>
          </w:tcPr>
          <w:p w14:paraId="0CE6F210" w14:textId="5B96F54D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494D75BF" wp14:editId="48DFE5FC">
                  <wp:extent cx="1719262" cy="22923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582" cy="2295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2E11A12" w14:textId="47AB8534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>Lucio Fontana, ‘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Ambiente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1968/2017,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installatie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in de Pirelli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HangarBicocca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, Milan, 2017.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Oorspronkelijk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gerealiseerd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voor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Documenta 4, Kassel, 1968.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Foto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: Agostino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Osio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 xml:space="preserve">© </w:t>
            </w:r>
            <w:proofErr w:type="spellStart"/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>Fondazione</w:t>
            </w:r>
            <w:proofErr w:type="spellEnd"/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 xml:space="preserve"> Lucio Fontana, Milano, SIAE/ PICTORIGHT 2021</w:t>
            </w:r>
          </w:p>
        </w:tc>
      </w:tr>
      <w:tr w:rsidR="00532FBE" w:rsidRPr="007669C9" w14:paraId="6F9A8449" w14:textId="77777777" w:rsidTr="00532FBE">
        <w:tc>
          <w:tcPr>
            <w:tcW w:w="4531" w:type="dxa"/>
          </w:tcPr>
          <w:p w14:paraId="21C182BD" w14:textId="04E6AD58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lang w:val="fr-FR"/>
              </w:rPr>
              <w:drawing>
                <wp:inline distT="0" distB="0" distL="0" distR="0" wp14:anchorId="2094B0FC" wp14:editId="15474B54">
                  <wp:extent cx="1822133" cy="1214755"/>
                  <wp:effectExtent l="0" t="0" r="6985" b="444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278" cy="12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7C159B0" w14:textId="39282EC3" w:rsidR="00532FBE" w:rsidRDefault="00532FBE" w:rsidP="009541BC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32FBE">
              <w:rPr>
                <w:rFonts w:cstheme="minorHAnsi"/>
                <w:sz w:val="24"/>
                <w:szCs w:val="24"/>
                <w:lang w:val="fr-FR"/>
              </w:rPr>
              <w:t>Lucio Fontana, ‘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Ambiente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spaziale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luce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nera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’, 1948-49/2008,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installatie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in de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Museo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d’Arte Mendrisio, 2008.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Oorspronkelijk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gerealiseerd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voor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Galleria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 del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Naviglio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, 1948-1949, </w:t>
            </w:r>
            <w:proofErr w:type="spellStart"/>
            <w:r w:rsidRPr="00532FBE">
              <w:rPr>
                <w:rFonts w:cstheme="minorHAnsi"/>
                <w:sz w:val="24"/>
                <w:szCs w:val="24"/>
                <w:lang w:val="fr-FR"/>
              </w:rPr>
              <w:t>Foto</w:t>
            </w:r>
            <w:proofErr w:type="spellEnd"/>
            <w:r w:rsidRPr="00532FBE">
              <w:rPr>
                <w:rFonts w:cstheme="minorHAnsi"/>
                <w:sz w:val="24"/>
                <w:szCs w:val="24"/>
                <w:lang w:val="fr-FR"/>
              </w:rPr>
              <w:t xml:space="preserve">: Spinelli </w:t>
            </w:r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 xml:space="preserve">© </w:t>
            </w:r>
            <w:proofErr w:type="spellStart"/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>Fondazione</w:t>
            </w:r>
            <w:proofErr w:type="spellEnd"/>
            <w:r w:rsidR="008072FD" w:rsidRPr="008072FD">
              <w:rPr>
                <w:rFonts w:cstheme="minorHAnsi"/>
                <w:sz w:val="24"/>
                <w:szCs w:val="24"/>
                <w:lang w:val="fr-FR"/>
              </w:rPr>
              <w:t xml:space="preserve"> Lucio Fontana, Milano, SIAE/ PICTORIGHT 2021</w:t>
            </w:r>
          </w:p>
        </w:tc>
      </w:tr>
    </w:tbl>
    <w:p w14:paraId="530BB1F9" w14:textId="30D0C436" w:rsidR="009541BC" w:rsidRPr="00532FBE" w:rsidRDefault="009541BC" w:rsidP="009541BC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1D63A16C" w14:textId="77777777" w:rsidR="009541BC" w:rsidRPr="007669C9" w:rsidRDefault="009541BC" w:rsidP="009541BC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</w:p>
    <w:p w14:paraId="70B2785A" w14:textId="77777777" w:rsidR="007669C9" w:rsidRPr="007669C9" w:rsidRDefault="007669C9" w:rsidP="007669C9">
      <w:pPr>
        <w:rPr>
          <w:rFonts w:cstheme="minorHAnsi"/>
          <w:b/>
          <w:bCs/>
          <w:sz w:val="24"/>
          <w:szCs w:val="24"/>
          <w:lang w:val="nl-NL"/>
        </w:rPr>
      </w:pPr>
      <w:r w:rsidRPr="007669C9">
        <w:rPr>
          <w:rFonts w:cstheme="minorHAnsi"/>
          <w:b/>
          <w:bCs/>
          <w:sz w:val="24"/>
          <w:szCs w:val="24"/>
          <w:lang w:val="nl-NL"/>
        </w:rPr>
        <w:t>Alle tentoonstellingsfoto’s zijn genomen door Peter Tijhuis</w:t>
      </w:r>
    </w:p>
    <w:p w14:paraId="4E257B6A" w14:textId="77777777" w:rsidR="0066346A" w:rsidRPr="00532FBE" w:rsidRDefault="0066346A" w:rsidP="0066346A">
      <w:pPr>
        <w:rPr>
          <w:rFonts w:cstheme="minorHAnsi"/>
          <w:sz w:val="24"/>
          <w:szCs w:val="24"/>
          <w:lang w:val="nl-NL"/>
        </w:rPr>
      </w:pPr>
    </w:p>
    <w:sectPr w:rsidR="0066346A" w:rsidRPr="00532FBE" w:rsidSect="0053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6A"/>
    <w:rsid w:val="000956F7"/>
    <w:rsid w:val="00532FBE"/>
    <w:rsid w:val="0066346A"/>
    <w:rsid w:val="007669C9"/>
    <w:rsid w:val="008072FD"/>
    <w:rsid w:val="00907240"/>
    <w:rsid w:val="009541BC"/>
    <w:rsid w:val="00B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A7D5"/>
  <w15:chartTrackingRefBased/>
  <w15:docId w15:val="{6A917288-6EE9-4883-877F-7586A99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7</cp:revision>
  <dcterms:created xsi:type="dcterms:W3CDTF">2021-09-07T09:50:00Z</dcterms:created>
  <dcterms:modified xsi:type="dcterms:W3CDTF">2021-10-25T10:55:00Z</dcterms:modified>
</cp:coreProperties>
</file>